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Default="00045A8D" w:rsidP="00102FF3">
      <w:pPr>
        <w:pStyle w:val="KeinLeerraum"/>
        <w:shd w:val="clear" w:color="auto" w:fill="76923C" w:themeFill="accent3" w:themeFillShade="BF"/>
        <w:jc w:val="center"/>
        <w:rPr>
          <w:rFonts w:ascii="Old English Text MT" w:hAnsi="Old English Text MT"/>
          <w:color w:val="FFFFFF" w:themeColor="background1"/>
          <w:sz w:val="44"/>
          <w:szCs w:val="44"/>
        </w:rPr>
      </w:pPr>
    </w:p>
    <w:p w:rsidR="00045A8D" w:rsidRDefault="00045A8D" w:rsidP="00102FF3">
      <w:pPr>
        <w:pStyle w:val="KeinLeerraum"/>
        <w:shd w:val="clear" w:color="auto" w:fill="76923C" w:themeFill="accent3" w:themeFillShade="BF"/>
        <w:jc w:val="center"/>
        <w:rPr>
          <w:rFonts w:ascii="Old English Text MT" w:hAnsi="Old English Text MT"/>
          <w:color w:val="FFFFFF" w:themeColor="background1"/>
          <w:sz w:val="44"/>
          <w:szCs w:val="44"/>
        </w:rPr>
      </w:pPr>
    </w:p>
    <w:p w:rsidR="009E54AB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ascii="Old English Text MT" w:hAnsi="Old English Text MT"/>
          <w:color w:val="FFFFFF" w:themeColor="background1"/>
          <w:sz w:val="44"/>
          <w:szCs w:val="44"/>
        </w:rPr>
      </w:pPr>
      <w:bookmarkStart w:id="0" w:name="_GoBack"/>
      <w:bookmarkEnd w:id="0"/>
      <w:r w:rsidRPr="00102FF3">
        <w:rPr>
          <w:rFonts w:ascii="Old English Text MT" w:hAnsi="Old English Text MT"/>
          <w:color w:val="FFFFFF" w:themeColor="background1"/>
          <w:sz w:val="44"/>
          <w:szCs w:val="44"/>
        </w:rPr>
        <w:t>Original Langener</w:t>
      </w: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ascii="Old English Text MT" w:hAnsi="Old English Text MT"/>
          <w:color w:val="FFFFFF" w:themeColor="background1"/>
          <w:sz w:val="72"/>
          <w:szCs w:val="72"/>
        </w:rPr>
      </w:pPr>
      <w:r w:rsidRPr="00102FF3">
        <w:rPr>
          <w:rFonts w:ascii="Old English Text MT" w:hAnsi="Old English Text MT"/>
          <w:color w:val="FFFFFF" w:themeColor="background1"/>
          <w:sz w:val="72"/>
          <w:szCs w:val="72"/>
        </w:rPr>
        <w:t>Smuggler´s</w:t>
      </w: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color w:val="FFFFFF" w:themeColor="background1"/>
          <w:sz w:val="18"/>
          <w:szCs w:val="18"/>
        </w:rPr>
      </w:pPr>
      <w:r w:rsidRPr="00102FF3">
        <w:rPr>
          <w:rFonts w:ascii="Old English Text MT" w:hAnsi="Old English Text MT"/>
          <w:color w:val="FFFFFF" w:themeColor="background1"/>
          <w:sz w:val="72"/>
          <w:szCs w:val="72"/>
        </w:rPr>
        <w:t>Currysauce</w:t>
      </w:r>
    </w:p>
    <w:p w:rsidR="00102FF3" w:rsidRPr="00102FF3" w:rsidRDefault="00102FF3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Wenige Wochen nach dem Ende des</w:t>
      </w: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ersten Weltkrieges besetzte französisches</w:t>
      </w: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 xml:space="preserve">Militär Langen. Die Stadt war von </w:t>
      </w: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1918 bis 1930 östlichster Grenzort</w:t>
      </w: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des besetzten Gebietes.</w:t>
      </w:r>
    </w:p>
    <w:p w:rsidR="00272A9C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Da Langen plötzlich gegenüber der Grenze</w:t>
      </w:r>
    </w:p>
    <w:p w:rsidR="00102FF3" w:rsidRPr="00102FF3" w:rsidRDefault="00272A9C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zum Deutschen Reich lag,</w:t>
      </w:r>
      <w:r w:rsidR="00102FF3" w:rsidRPr="00102FF3">
        <w:rPr>
          <w:rFonts w:cstheme="minorHAnsi"/>
          <w:b/>
          <w:color w:val="FFFFFF" w:themeColor="background1"/>
          <w:sz w:val="28"/>
          <w:szCs w:val="28"/>
        </w:rPr>
        <w:t xml:space="preserve"> </w:t>
      </w:r>
      <w:r w:rsidRPr="00102FF3">
        <w:rPr>
          <w:rFonts w:cstheme="minorHAnsi"/>
          <w:b/>
          <w:color w:val="FFFFFF" w:themeColor="background1"/>
          <w:sz w:val="28"/>
          <w:szCs w:val="28"/>
        </w:rPr>
        <w:t xml:space="preserve"> blühten </w:t>
      </w:r>
    </w:p>
    <w:p w:rsidR="00102FF3" w:rsidRPr="00102FF3" w:rsidRDefault="00102FF3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Schmuggel</w:t>
      </w:r>
      <w:r>
        <w:rPr>
          <w:rFonts w:cstheme="minorHAnsi"/>
          <w:b/>
          <w:color w:val="FFFFFF" w:themeColor="background1"/>
          <w:sz w:val="28"/>
          <w:szCs w:val="28"/>
        </w:rPr>
        <w:t xml:space="preserve"> </w:t>
      </w:r>
      <w:r w:rsidR="00272A9C" w:rsidRPr="00102FF3">
        <w:rPr>
          <w:rFonts w:cstheme="minorHAnsi"/>
          <w:b/>
          <w:color w:val="FFFFFF" w:themeColor="background1"/>
          <w:sz w:val="28"/>
          <w:szCs w:val="28"/>
        </w:rPr>
        <w:t xml:space="preserve">und Schwarzhandel </w:t>
      </w:r>
      <w:r w:rsidRPr="00102FF3">
        <w:rPr>
          <w:rFonts w:cstheme="minorHAnsi"/>
          <w:b/>
          <w:color w:val="FFFFFF" w:themeColor="background1"/>
          <w:sz w:val="28"/>
          <w:szCs w:val="28"/>
        </w:rPr>
        <w:t xml:space="preserve">mit </w:t>
      </w:r>
    </w:p>
    <w:p w:rsidR="00272A9C" w:rsidRPr="00102FF3" w:rsidRDefault="00102FF3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Lebens-und Genussmittel</w:t>
      </w:r>
    </w:p>
    <w:p w:rsidR="00102FF3" w:rsidRPr="00102FF3" w:rsidRDefault="00102FF3" w:rsidP="00102FF3">
      <w:pPr>
        <w:pStyle w:val="KeinLeerraum"/>
        <w:shd w:val="clear" w:color="auto" w:fill="76923C" w:themeFill="accent3" w:themeFillShade="BF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102FF3">
        <w:rPr>
          <w:rFonts w:cstheme="minorHAnsi"/>
          <w:b/>
          <w:color w:val="FFFFFF" w:themeColor="background1"/>
          <w:sz w:val="28"/>
          <w:szCs w:val="28"/>
        </w:rPr>
        <w:t>durch die  „ Langener Alpen“.</w:t>
      </w:r>
    </w:p>
    <w:sectPr w:rsidR="00102FF3" w:rsidRPr="00102F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9C"/>
    <w:rsid w:val="00045A8D"/>
    <w:rsid w:val="00102FF3"/>
    <w:rsid w:val="00272A9C"/>
    <w:rsid w:val="009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72A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72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Tee&amp;mehr</dc:creator>
  <cp:lastModifiedBy>Tee&amp;mehr</cp:lastModifiedBy>
  <cp:revision>4</cp:revision>
  <cp:lastPrinted>2025-02-17T08:06:00Z</cp:lastPrinted>
  <dcterms:created xsi:type="dcterms:W3CDTF">2025-02-16T13:23:00Z</dcterms:created>
  <dcterms:modified xsi:type="dcterms:W3CDTF">2025-02-17T08:31:00Z</dcterms:modified>
</cp:coreProperties>
</file>